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6F" w:rsidRDefault="004A540E" w:rsidP="004A540E">
      <w:pPr>
        <w:jc w:val="center"/>
        <w:rPr>
          <w:rFonts w:ascii="Arial" w:hAnsi="Arial" w:cs="Arial"/>
          <w:sz w:val="28"/>
          <w:szCs w:val="28"/>
        </w:rPr>
      </w:pPr>
      <w:r w:rsidRPr="004A540E">
        <w:rPr>
          <w:rFonts w:ascii="Arial" w:hAnsi="Arial" w:cs="Arial"/>
          <w:sz w:val="28"/>
          <w:szCs w:val="28"/>
        </w:rPr>
        <w:t>ZERO TOLERANCE:</w:t>
      </w:r>
    </w:p>
    <w:p w:rsidR="004A540E" w:rsidRPr="004A540E" w:rsidRDefault="004A540E" w:rsidP="004A540E">
      <w:pPr>
        <w:jc w:val="center"/>
        <w:rPr>
          <w:rFonts w:ascii="Arial" w:hAnsi="Arial" w:cs="Arial"/>
          <w:sz w:val="28"/>
          <w:szCs w:val="28"/>
        </w:rPr>
      </w:pPr>
    </w:p>
    <w:p w:rsidR="00857067" w:rsidRDefault="00857067" w:rsidP="004A540E">
      <w:pPr>
        <w:pStyle w:val="ListParagraph"/>
        <w:numPr>
          <w:ilvl w:val="0"/>
          <w:numId w:val="1"/>
        </w:numPr>
        <w:rPr>
          <w:rFonts w:ascii="Arial" w:hAnsi="Arial" w:cs="Arial"/>
          <w:sz w:val="24"/>
          <w:szCs w:val="24"/>
        </w:rPr>
      </w:pPr>
      <w:r w:rsidRPr="004A540E">
        <w:rPr>
          <w:rFonts w:ascii="Arial" w:hAnsi="Arial" w:cs="Arial"/>
          <w:sz w:val="24"/>
          <w:szCs w:val="24"/>
        </w:rPr>
        <w:t>The Tom Green County Juvenile Probation Department mandates zero tolerance toward all forms of sexual abuse and sexual harassment. The safety and well–being of all referred juveniles is paramount, and the Department shall extend all efforts to prevent, detect, and respond to such conduct.</w:t>
      </w:r>
    </w:p>
    <w:p w:rsidR="004A540E" w:rsidRPr="004A540E" w:rsidRDefault="004A540E" w:rsidP="004A540E">
      <w:pPr>
        <w:pStyle w:val="ListParagraph"/>
        <w:rPr>
          <w:rFonts w:ascii="Arial" w:hAnsi="Arial" w:cs="Arial"/>
          <w:sz w:val="24"/>
          <w:szCs w:val="24"/>
        </w:rPr>
      </w:pPr>
    </w:p>
    <w:p w:rsidR="00857067" w:rsidRDefault="00857067" w:rsidP="004A540E">
      <w:pPr>
        <w:pStyle w:val="ListParagraph"/>
        <w:numPr>
          <w:ilvl w:val="0"/>
          <w:numId w:val="1"/>
        </w:numPr>
        <w:rPr>
          <w:rFonts w:ascii="Arial" w:hAnsi="Arial" w:cs="Arial"/>
          <w:sz w:val="24"/>
          <w:szCs w:val="24"/>
        </w:rPr>
      </w:pPr>
      <w:r w:rsidRPr="004A540E">
        <w:rPr>
          <w:rFonts w:ascii="Arial" w:hAnsi="Arial" w:cs="Arial"/>
          <w:sz w:val="24"/>
          <w:szCs w:val="24"/>
        </w:rPr>
        <w:t>The Tom Green County Juvenile Center shall ensure that an administrative or criminal investigation is completed for all allegations of sexual abuse and sexual harassment.</w:t>
      </w:r>
    </w:p>
    <w:p w:rsidR="004A540E" w:rsidRPr="004A540E" w:rsidRDefault="004A540E" w:rsidP="004A540E">
      <w:pPr>
        <w:pStyle w:val="ListParagraph"/>
        <w:rPr>
          <w:rFonts w:ascii="Arial" w:hAnsi="Arial" w:cs="Arial"/>
          <w:sz w:val="24"/>
          <w:szCs w:val="24"/>
        </w:rPr>
      </w:pPr>
    </w:p>
    <w:p w:rsidR="00857067" w:rsidRDefault="00857067" w:rsidP="004A540E">
      <w:pPr>
        <w:pStyle w:val="ListParagraph"/>
        <w:numPr>
          <w:ilvl w:val="0"/>
          <w:numId w:val="1"/>
        </w:numPr>
        <w:rPr>
          <w:rFonts w:ascii="Arial" w:hAnsi="Arial" w:cs="Arial"/>
          <w:sz w:val="24"/>
          <w:szCs w:val="24"/>
        </w:rPr>
      </w:pPr>
      <w:r w:rsidRPr="004A540E">
        <w:rPr>
          <w:rFonts w:ascii="Arial" w:hAnsi="Arial" w:cs="Arial"/>
          <w:sz w:val="24"/>
          <w:szCs w:val="24"/>
        </w:rPr>
        <w:t xml:space="preserve">The Tom Green County Juvenile Detention Center documents all referrals for investigation of sexual abuse and sexual harassment according to PREA guidelines and Department Policy. </w:t>
      </w:r>
    </w:p>
    <w:p w:rsidR="004A540E" w:rsidRPr="004A540E" w:rsidRDefault="004A540E" w:rsidP="004A540E">
      <w:pPr>
        <w:pStyle w:val="ListParagraph"/>
        <w:rPr>
          <w:rFonts w:ascii="Arial" w:hAnsi="Arial" w:cs="Arial"/>
          <w:sz w:val="24"/>
          <w:szCs w:val="24"/>
        </w:rPr>
      </w:pPr>
    </w:p>
    <w:p w:rsidR="00857067" w:rsidRPr="004A540E" w:rsidRDefault="00857067" w:rsidP="004A540E">
      <w:pPr>
        <w:pStyle w:val="ListParagraph"/>
        <w:numPr>
          <w:ilvl w:val="0"/>
          <w:numId w:val="1"/>
        </w:numPr>
        <w:rPr>
          <w:rFonts w:ascii="Arial" w:hAnsi="Arial" w:cs="Arial"/>
          <w:sz w:val="24"/>
          <w:szCs w:val="24"/>
        </w:rPr>
      </w:pPr>
      <w:r w:rsidRPr="004A540E">
        <w:rPr>
          <w:rFonts w:ascii="Arial" w:hAnsi="Arial" w:cs="Arial"/>
          <w:sz w:val="24"/>
          <w:szCs w:val="24"/>
        </w:rPr>
        <w:t>Tom Green County Juvenile Detention Center shall ensure that allegations of sexual abuse or sexual harassment are referred for investigation to an agency with the legal authority to conduct criminal investigations, unless the allegation does not involve potentially criminal behavior.</w:t>
      </w:r>
    </w:p>
    <w:p w:rsidR="004A540E" w:rsidRPr="004A540E" w:rsidRDefault="004A540E" w:rsidP="004A540E">
      <w:pPr>
        <w:pStyle w:val="ListParagraph"/>
        <w:rPr>
          <w:rFonts w:ascii="Arial" w:hAnsi="Arial" w:cs="Arial"/>
          <w:sz w:val="24"/>
          <w:szCs w:val="24"/>
        </w:rPr>
      </w:pPr>
    </w:p>
    <w:p w:rsidR="00857067" w:rsidRPr="004A540E" w:rsidRDefault="00857067" w:rsidP="004A540E">
      <w:pPr>
        <w:pStyle w:val="ListParagraph"/>
        <w:numPr>
          <w:ilvl w:val="0"/>
          <w:numId w:val="1"/>
        </w:numPr>
        <w:rPr>
          <w:rFonts w:ascii="Arial" w:hAnsi="Arial" w:cs="Arial"/>
          <w:sz w:val="24"/>
          <w:szCs w:val="24"/>
        </w:rPr>
      </w:pPr>
      <w:r w:rsidRPr="004A540E">
        <w:rPr>
          <w:rFonts w:ascii="Arial" w:hAnsi="Arial" w:cs="Arial"/>
          <w:sz w:val="24"/>
          <w:szCs w:val="24"/>
        </w:rPr>
        <w:t>The Tom Green County Sheriff’s Office is the designated law enforcement agency to conduct investigations of any potentially criminal behavior that stems from a sexual abuse or sexual harassment allegation that occurs in the Tom Green County Juvenile Detention Center.</w:t>
      </w:r>
    </w:p>
    <w:p w:rsidR="004A540E" w:rsidRPr="004A540E" w:rsidRDefault="004A540E" w:rsidP="004A540E">
      <w:pPr>
        <w:pStyle w:val="ListParagraph"/>
        <w:rPr>
          <w:rFonts w:ascii="Arial" w:hAnsi="Arial" w:cs="Arial"/>
          <w:sz w:val="24"/>
          <w:szCs w:val="24"/>
        </w:rPr>
      </w:pPr>
    </w:p>
    <w:p w:rsidR="00857067" w:rsidRPr="004A540E" w:rsidRDefault="00857067" w:rsidP="004A540E">
      <w:pPr>
        <w:pStyle w:val="ListParagraph"/>
        <w:numPr>
          <w:ilvl w:val="0"/>
          <w:numId w:val="1"/>
        </w:numPr>
        <w:rPr>
          <w:rFonts w:ascii="Arial" w:hAnsi="Arial" w:cs="Arial"/>
        </w:rPr>
      </w:pPr>
      <w:bookmarkStart w:id="0" w:name="_GoBack"/>
      <w:bookmarkEnd w:id="0"/>
      <w:r w:rsidRPr="004A540E">
        <w:rPr>
          <w:rFonts w:ascii="Arial" w:hAnsi="Arial" w:cs="Arial"/>
          <w:sz w:val="24"/>
          <w:szCs w:val="24"/>
        </w:rPr>
        <w:t>Additionally, the Texas Juvenile Justice Department may also conduct an investigation of any sexual abuse or sexual harassment allegation that occurs in a Department operated facility in accordance with TAC Chapter 350</w:t>
      </w:r>
      <w:r w:rsidRPr="004A540E">
        <w:rPr>
          <w:rFonts w:ascii="Arial" w:hAnsi="Arial" w:cs="Arial"/>
        </w:rPr>
        <w:t>.</w:t>
      </w:r>
    </w:p>
    <w:p w:rsidR="00857067" w:rsidRDefault="00857067"/>
    <w:sectPr w:rsidR="0085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441D1"/>
    <w:multiLevelType w:val="hybridMultilevel"/>
    <w:tmpl w:val="13C273FC"/>
    <w:lvl w:ilvl="0" w:tplc="364A03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67"/>
    <w:rsid w:val="004A540E"/>
    <w:rsid w:val="00857067"/>
    <w:rsid w:val="009E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tgcprofile</dc:creator>
  <cp:lastModifiedBy>tgcprofile</cp:lastModifiedBy>
  <cp:revision>2</cp:revision>
  <dcterms:created xsi:type="dcterms:W3CDTF">2016-09-07T15:50:00Z</dcterms:created>
  <dcterms:modified xsi:type="dcterms:W3CDTF">2016-09-07T15:50:00Z</dcterms:modified>
</cp:coreProperties>
</file>